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FF" w:rsidRPr="001A13FA" w:rsidRDefault="00291DFF" w:rsidP="00293C31">
      <w:pPr>
        <w:rPr>
          <w:rFonts w:cstheme="minorHAnsi"/>
          <w:sz w:val="24"/>
          <w:szCs w:val="24"/>
        </w:rPr>
      </w:pPr>
      <w:r w:rsidRPr="001A13FA">
        <w:rPr>
          <w:rFonts w:cstheme="minorHAnsi"/>
          <w:noProof/>
          <w:sz w:val="24"/>
          <w:szCs w:val="24"/>
          <w:lang w:val="en-GB" w:eastAsia="en-GB"/>
        </w:rPr>
        <w:drawing>
          <wp:inline distT="0" distB="0" distL="0" distR="0" wp14:anchorId="2DD13C34" wp14:editId="4EFF6890">
            <wp:extent cx="762000" cy="704850"/>
            <wp:effectExtent l="0" t="0" r="0" b="0"/>
            <wp:docPr id="13301399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04850"/>
                    </a:xfrm>
                    <a:prstGeom prst="rect">
                      <a:avLst/>
                    </a:prstGeom>
                  </pic:spPr>
                </pic:pic>
              </a:graphicData>
            </a:graphic>
          </wp:inline>
        </w:drawing>
      </w:r>
    </w:p>
    <w:p w:rsidR="00291DFF" w:rsidRPr="001A13FA" w:rsidRDefault="00293C31" w:rsidP="00291DFF">
      <w:pPr>
        <w:rPr>
          <w:rFonts w:cstheme="minorHAnsi"/>
          <w:sz w:val="24"/>
          <w:szCs w:val="24"/>
        </w:rPr>
      </w:pPr>
      <w:r w:rsidRPr="001A13FA">
        <w:rPr>
          <w:rFonts w:cstheme="minorHAnsi"/>
          <w:sz w:val="24"/>
          <w:szCs w:val="24"/>
        </w:rPr>
        <w:t xml:space="preserve">Protokoll fört vid </w:t>
      </w:r>
      <w:r w:rsidR="00291DFF" w:rsidRPr="001A13FA">
        <w:rPr>
          <w:rFonts w:cstheme="minorHAnsi"/>
          <w:sz w:val="24"/>
          <w:szCs w:val="24"/>
        </w:rPr>
        <w:t xml:space="preserve">extra föreningsstämma 28/5 2019 kl. 19:00 </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Föreningens ordförande Philip Whittall öppnade möte</w:t>
      </w:r>
      <w:r w:rsidR="00A529F4">
        <w:rPr>
          <w:rFonts w:cstheme="minorHAnsi"/>
          <w:sz w:val="24"/>
          <w:szCs w:val="24"/>
        </w:rPr>
        <w:t>t.</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Dagordningen g</w:t>
      </w:r>
      <w:r w:rsidR="00291DFF" w:rsidRPr="001A13FA">
        <w:rPr>
          <w:rFonts w:cstheme="minorHAnsi"/>
          <w:sz w:val="24"/>
          <w:szCs w:val="24"/>
        </w:rPr>
        <w:t>odkännde</w:t>
      </w:r>
      <w:r w:rsidRPr="001A13FA">
        <w:rPr>
          <w:rFonts w:cstheme="minorHAnsi"/>
          <w:sz w:val="24"/>
          <w:szCs w:val="24"/>
        </w:rPr>
        <w:t>s</w:t>
      </w:r>
      <w:r w:rsidR="00A529F4">
        <w:rPr>
          <w:rFonts w:cstheme="minorHAnsi"/>
          <w:sz w:val="24"/>
          <w:szCs w:val="24"/>
        </w:rPr>
        <w:t>.</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 xml:space="preserve">Till </w:t>
      </w:r>
      <w:r w:rsidR="00291DFF" w:rsidRPr="001A13FA">
        <w:rPr>
          <w:rFonts w:cstheme="minorHAnsi"/>
          <w:sz w:val="24"/>
          <w:szCs w:val="24"/>
        </w:rPr>
        <w:t>stämmoordförande</w:t>
      </w:r>
      <w:r w:rsidRPr="001A13FA">
        <w:rPr>
          <w:rFonts w:cstheme="minorHAnsi"/>
          <w:sz w:val="24"/>
          <w:szCs w:val="24"/>
        </w:rPr>
        <w:t xml:space="preserve"> valdes Philip Whittall</w:t>
      </w:r>
      <w:r w:rsidR="00A529F4">
        <w:rPr>
          <w:rFonts w:cstheme="minorHAnsi"/>
          <w:sz w:val="24"/>
          <w:szCs w:val="24"/>
        </w:rPr>
        <w:t>.</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Till</w:t>
      </w:r>
      <w:r w:rsidR="00291DFF" w:rsidRPr="001A13FA">
        <w:rPr>
          <w:rFonts w:cstheme="minorHAnsi"/>
          <w:sz w:val="24"/>
          <w:szCs w:val="24"/>
        </w:rPr>
        <w:t xml:space="preserve"> sekreterare</w:t>
      </w:r>
      <w:r w:rsidRPr="001A13FA">
        <w:rPr>
          <w:rFonts w:cstheme="minorHAnsi"/>
          <w:sz w:val="24"/>
          <w:szCs w:val="24"/>
        </w:rPr>
        <w:t xml:space="preserve"> valdes Eric Gandy</w:t>
      </w:r>
      <w:r w:rsidR="00A529F4">
        <w:rPr>
          <w:rFonts w:cstheme="minorHAnsi"/>
          <w:sz w:val="24"/>
          <w:szCs w:val="24"/>
        </w:rPr>
        <w:t>.</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 xml:space="preserve">Till </w:t>
      </w:r>
      <w:r w:rsidR="00291DFF" w:rsidRPr="001A13FA">
        <w:rPr>
          <w:rFonts w:cstheme="minorHAnsi"/>
          <w:sz w:val="24"/>
          <w:szCs w:val="24"/>
        </w:rPr>
        <w:t>justerare tillika rösträknare</w:t>
      </w:r>
      <w:r w:rsidRPr="001A13FA">
        <w:rPr>
          <w:rFonts w:cstheme="minorHAnsi"/>
          <w:sz w:val="24"/>
          <w:szCs w:val="24"/>
        </w:rPr>
        <w:t xml:space="preserve"> valdes Mekonen G</w:t>
      </w:r>
      <w:r w:rsidR="00A529F4">
        <w:rPr>
          <w:rFonts w:cstheme="minorHAnsi"/>
          <w:sz w:val="24"/>
          <w:szCs w:val="24"/>
        </w:rPr>
        <w:t>hebresilasie</w:t>
      </w:r>
      <w:r w:rsidRPr="001A13FA">
        <w:rPr>
          <w:rFonts w:cstheme="minorHAnsi"/>
          <w:sz w:val="24"/>
          <w:szCs w:val="24"/>
        </w:rPr>
        <w:t xml:space="preserve"> och Nevin Er</w:t>
      </w:r>
      <w:r w:rsidR="00A529F4">
        <w:rPr>
          <w:rFonts w:cstheme="minorHAnsi"/>
          <w:sz w:val="24"/>
          <w:szCs w:val="24"/>
        </w:rPr>
        <w:t>demgur.</w:t>
      </w:r>
    </w:p>
    <w:p w:rsidR="00291DFF" w:rsidRPr="001A13FA" w:rsidRDefault="00291DFF" w:rsidP="00291DFF">
      <w:pPr>
        <w:pStyle w:val="Liststycke"/>
        <w:numPr>
          <w:ilvl w:val="0"/>
          <w:numId w:val="1"/>
        </w:numPr>
        <w:spacing w:line="360" w:lineRule="auto"/>
        <w:rPr>
          <w:rFonts w:cstheme="minorHAnsi"/>
          <w:sz w:val="24"/>
          <w:szCs w:val="24"/>
        </w:rPr>
      </w:pPr>
      <w:r w:rsidRPr="001A13FA">
        <w:rPr>
          <w:rFonts w:cstheme="minorHAnsi"/>
          <w:sz w:val="24"/>
          <w:szCs w:val="24"/>
        </w:rPr>
        <w:t>Fråga om stämman blivit stadgeenligt utlyst</w:t>
      </w:r>
      <w:r w:rsidR="006403D3" w:rsidRPr="001A13FA">
        <w:rPr>
          <w:rFonts w:cstheme="minorHAnsi"/>
          <w:sz w:val="24"/>
          <w:szCs w:val="24"/>
        </w:rPr>
        <w:t xml:space="preserve"> besvarades med Ja! av stämman.</w:t>
      </w:r>
    </w:p>
    <w:p w:rsidR="00291DFF" w:rsidRPr="001A13FA" w:rsidRDefault="006403D3" w:rsidP="00291DFF">
      <w:pPr>
        <w:pStyle w:val="Liststycke"/>
        <w:numPr>
          <w:ilvl w:val="0"/>
          <w:numId w:val="1"/>
        </w:numPr>
        <w:spacing w:line="360" w:lineRule="auto"/>
        <w:rPr>
          <w:rFonts w:cstheme="minorHAnsi"/>
          <w:sz w:val="24"/>
          <w:szCs w:val="24"/>
        </w:rPr>
      </w:pPr>
      <w:r w:rsidRPr="001A13FA">
        <w:rPr>
          <w:rFonts w:cstheme="minorHAnsi"/>
          <w:sz w:val="24"/>
          <w:szCs w:val="24"/>
        </w:rPr>
        <w:t>Röstlängden f</w:t>
      </w:r>
      <w:r w:rsidR="00291DFF" w:rsidRPr="001A13FA">
        <w:rPr>
          <w:rFonts w:cstheme="minorHAnsi"/>
          <w:sz w:val="24"/>
          <w:szCs w:val="24"/>
        </w:rPr>
        <w:t>astställande</w:t>
      </w:r>
      <w:r w:rsidRPr="001A13FA">
        <w:rPr>
          <w:rFonts w:cstheme="minorHAnsi"/>
          <w:sz w:val="24"/>
          <w:szCs w:val="24"/>
        </w:rPr>
        <w:t>s till 12 röstberättigade.</w:t>
      </w:r>
    </w:p>
    <w:p w:rsidR="00291DFF" w:rsidRPr="001A13FA" w:rsidRDefault="00291DFF" w:rsidP="00291DFF">
      <w:pPr>
        <w:pStyle w:val="Liststycke"/>
        <w:numPr>
          <w:ilvl w:val="0"/>
          <w:numId w:val="1"/>
        </w:numPr>
        <w:spacing w:line="360" w:lineRule="auto"/>
        <w:rPr>
          <w:rFonts w:cstheme="minorHAnsi"/>
          <w:b/>
          <w:sz w:val="24"/>
          <w:szCs w:val="24"/>
        </w:rPr>
      </w:pPr>
      <w:r w:rsidRPr="001A13FA">
        <w:rPr>
          <w:rFonts w:cstheme="minorHAnsi"/>
          <w:b/>
          <w:sz w:val="24"/>
          <w:szCs w:val="24"/>
        </w:rPr>
        <w:t>Ärende 1. Andra votering om stadgeändring § 16</w:t>
      </w:r>
    </w:p>
    <w:p w:rsidR="006403D3" w:rsidRPr="001A13FA" w:rsidRDefault="006403D3" w:rsidP="006403D3">
      <w:pPr>
        <w:spacing w:line="360" w:lineRule="auto"/>
        <w:ind w:left="360"/>
        <w:rPr>
          <w:rFonts w:cstheme="minorHAnsi"/>
          <w:sz w:val="24"/>
          <w:szCs w:val="24"/>
        </w:rPr>
      </w:pPr>
      <w:r w:rsidRPr="001A13FA">
        <w:rPr>
          <w:rFonts w:cstheme="minorHAnsi"/>
          <w:sz w:val="24"/>
          <w:szCs w:val="24"/>
        </w:rPr>
        <w:t xml:space="preserve">Stämman röstade för den föreslagna stadgeändringen, dvs att § 16 </w:t>
      </w:r>
      <w:r w:rsidR="00227836" w:rsidRPr="001A13FA">
        <w:rPr>
          <w:rFonts w:cstheme="minorHAnsi"/>
          <w:sz w:val="24"/>
          <w:szCs w:val="24"/>
        </w:rPr>
        <w:t xml:space="preserve">framöver </w:t>
      </w:r>
      <w:r w:rsidRPr="001A13FA">
        <w:rPr>
          <w:rFonts w:cstheme="minorHAnsi"/>
          <w:sz w:val="24"/>
          <w:szCs w:val="24"/>
        </w:rPr>
        <w:t>ska</w:t>
      </w:r>
      <w:r w:rsidR="00227836" w:rsidRPr="001A13FA">
        <w:rPr>
          <w:rFonts w:cstheme="minorHAnsi"/>
          <w:sz w:val="24"/>
          <w:szCs w:val="24"/>
        </w:rPr>
        <w:t xml:space="preserve"> ha föl</w:t>
      </w:r>
      <w:r w:rsidR="008D15B7" w:rsidRPr="001A13FA">
        <w:rPr>
          <w:rFonts w:cstheme="minorHAnsi"/>
          <w:sz w:val="24"/>
          <w:szCs w:val="24"/>
        </w:rPr>
        <w:t>jande lydel</w:t>
      </w:r>
      <w:r w:rsidR="00227836" w:rsidRPr="001A13FA">
        <w:rPr>
          <w:rFonts w:cstheme="minorHAnsi"/>
          <w:sz w:val="24"/>
          <w:szCs w:val="24"/>
        </w:rPr>
        <w:t>se</w:t>
      </w:r>
      <w:r w:rsidRPr="001A13FA">
        <w:rPr>
          <w:rFonts w:cstheme="minorHAnsi"/>
          <w:sz w:val="24"/>
          <w:szCs w:val="24"/>
        </w:rPr>
        <w:t>:</w:t>
      </w:r>
    </w:p>
    <w:p w:rsidR="00227836" w:rsidRPr="001A13FA" w:rsidRDefault="00227836" w:rsidP="00227836">
      <w:pPr>
        <w:ind w:left="360"/>
        <w:rPr>
          <w:rFonts w:cstheme="minorHAnsi"/>
          <w:sz w:val="24"/>
          <w:szCs w:val="24"/>
        </w:rPr>
      </w:pPr>
      <w:r w:rsidRPr="001A13FA">
        <w:rPr>
          <w:rFonts w:cstheme="minorHAnsi"/>
          <w:b/>
          <w:sz w:val="24"/>
          <w:szCs w:val="24"/>
        </w:rPr>
        <w:t>§16</w:t>
      </w:r>
      <w:r w:rsidRPr="001A13FA">
        <w:rPr>
          <w:rFonts w:cstheme="minorHAnsi"/>
          <w:sz w:val="24"/>
          <w:szCs w:val="24"/>
        </w:rPr>
        <w:t xml:space="preserve"> </w:t>
      </w:r>
      <w:r w:rsidRPr="001A13FA">
        <w:rPr>
          <w:rFonts w:cstheme="minorHAnsi"/>
          <w:b/>
          <w:sz w:val="24"/>
          <w:szCs w:val="24"/>
        </w:rPr>
        <w:t>Kallelse</w:t>
      </w:r>
    </w:p>
    <w:p w:rsidR="00227836" w:rsidRPr="001A13FA" w:rsidRDefault="00227836" w:rsidP="00227836">
      <w:pPr>
        <w:ind w:left="360"/>
        <w:rPr>
          <w:rFonts w:cstheme="minorHAnsi"/>
          <w:sz w:val="24"/>
          <w:szCs w:val="24"/>
        </w:rPr>
      </w:pPr>
      <w:r w:rsidRPr="001A13FA">
        <w:rPr>
          <w:rFonts w:cstheme="minorHAnsi"/>
          <w:sz w:val="24"/>
          <w:szCs w:val="24"/>
        </w:rPr>
        <w:t xml:space="preserve">Kallelse till föreningsstämma ska innehålla uppgift om vilka ärenden som ska behandlas på stämman. Beslut får inte fattas i andra ärenden än de som angivits i kallelsen. Kallelse får utfärdas </w:t>
      </w:r>
      <w:r w:rsidRPr="001A13FA">
        <w:rPr>
          <w:rFonts w:cstheme="minorHAnsi"/>
          <w:b/>
          <w:sz w:val="24"/>
          <w:szCs w:val="24"/>
        </w:rPr>
        <w:t>tidigast sex veckor</w:t>
      </w:r>
      <w:r w:rsidRPr="001A13FA">
        <w:rPr>
          <w:rFonts w:cstheme="minorHAnsi"/>
          <w:sz w:val="24"/>
          <w:szCs w:val="24"/>
        </w:rPr>
        <w:t xml:space="preserve"> före och </w:t>
      </w:r>
      <w:r w:rsidRPr="001A13FA">
        <w:rPr>
          <w:rFonts w:cstheme="minorHAnsi"/>
          <w:b/>
          <w:sz w:val="24"/>
          <w:szCs w:val="24"/>
        </w:rPr>
        <w:t>senast två veckor</w:t>
      </w:r>
      <w:r w:rsidRPr="001A13FA">
        <w:rPr>
          <w:rFonts w:cstheme="minorHAnsi"/>
          <w:sz w:val="24"/>
          <w:szCs w:val="24"/>
        </w:rPr>
        <w:t xml:space="preserve"> före ordinarie föreningsstämma.</w:t>
      </w:r>
    </w:p>
    <w:p w:rsidR="00227836" w:rsidRPr="001A13FA" w:rsidRDefault="00227836" w:rsidP="00227836">
      <w:pPr>
        <w:ind w:left="360"/>
        <w:rPr>
          <w:rFonts w:cstheme="minorHAnsi"/>
          <w:sz w:val="24"/>
          <w:szCs w:val="24"/>
        </w:rPr>
      </w:pPr>
      <w:r w:rsidRPr="001A13FA">
        <w:rPr>
          <w:rFonts w:cstheme="minorHAnsi"/>
          <w:sz w:val="24"/>
          <w:szCs w:val="24"/>
        </w:rPr>
        <w:t>Ovanstående kallelsetider gäller även för extra föreningsstämma.</w:t>
      </w:r>
    </w:p>
    <w:p w:rsidR="00227836" w:rsidRPr="001A13FA" w:rsidRDefault="00227836" w:rsidP="00227836">
      <w:pPr>
        <w:ind w:left="360"/>
        <w:rPr>
          <w:rFonts w:cstheme="minorHAnsi"/>
          <w:sz w:val="24"/>
          <w:szCs w:val="24"/>
        </w:rPr>
      </w:pPr>
      <w:r w:rsidRPr="001A13FA">
        <w:rPr>
          <w:rFonts w:cstheme="minorHAnsi"/>
          <w:sz w:val="24"/>
          <w:szCs w:val="24"/>
        </w:rPr>
        <w:t>Kallelse ska utfärdas till samtliga medlemmar genom utdelning. Om medlem uppgivit annan adress ska kallelsen istället skickas till medlemmen. Kallelse ska dessutom anslås på lämplig plats inom föreningen område eller publiceras på hemsidan.</w:t>
      </w:r>
    </w:p>
    <w:p w:rsidR="00227836" w:rsidRPr="001A13FA" w:rsidRDefault="00227836" w:rsidP="00227836">
      <w:pPr>
        <w:pStyle w:val="Liststycke"/>
        <w:numPr>
          <w:ilvl w:val="0"/>
          <w:numId w:val="1"/>
        </w:numPr>
        <w:spacing w:line="360" w:lineRule="auto"/>
        <w:rPr>
          <w:rFonts w:cstheme="minorHAnsi"/>
          <w:b/>
          <w:sz w:val="24"/>
          <w:szCs w:val="24"/>
        </w:rPr>
      </w:pPr>
      <w:r w:rsidRPr="001A13FA">
        <w:rPr>
          <w:rFonts w:cstheme="minorHAnsi"/>
          <w:b/>
          <w:sz w:val="24"/>
          <w:szCs w:val="24"/>
        </w:rPr>
        <w:t>Ärende 2. Andra votering om stadgeändring § 30</w:t>
      </w:r>
    </w:p>
    <w:p w:rsidR="00227836" w:rsidRPr="001A13FA" w:rsidRDefault="00227836" w:rsidP="00227836">
      <w:pPr>
        <w:spacing w:line="360" w:lineRule="auto"/>
        <w:ind w:left="360"/>
        <w:rPr>
          <w:rFonts w:cstheme="minorHAnsi"/>
          <w:sz w:val="24"/>
          <w:szCs w:val="24"/>
        </w:rPr>
      </w:pPr>
      <w:r w:rsidRPr="001A13FA">
        <w:rPr>
          <w:rFonts w:cstheme="minorHAnsi"/>
          <w:sz w:val="24"/>
          <w:szCs w:val="24"/>
        </w:rPr>
        <w:t>Stämman röstade för den föreslagna stadgeändringen, dvs att § 30 ska framöver ha följande lydelse:</w:t>
      </w:r>
    </w:p>
    <w:p w:rsidR="00227836" w:rsidRPr="001A13FA" w:rsidRDefault="00227836" w:rsidP="00227836">
      <w:pPr>
        <w:ind w:left="360"/>
        <w:rPr>
          <w:rFonts w:cstheme="minorHAnsi"/>
          <w:b/>
          <w:sz w:val="24"/>
          <w:szCs w:val="24"/>
        </w:rPr>
      </w:pPr>
      <w:r w:rsidRPr="001A13FA">
        <w:rPr>
          <w:rFonts w:cstheme="minorHAnsi"/>
          <w:b/>
          <w:sz w:val="24"/>
          <w:szCs w:val="24"/>
        </w:rPr>
        <w:t>§30 Styrelsens åliggande</w:t>
      </w:r>
    </w:p>
    <w:p w:rsidR="00227836" w:rsidRPr="001A13FA" w:rsidRDefault="00227836" w:rsidP="00227836">
      <w:pPr>
        <w:ind w:left="360"/>
        <w:rPr>
          <w:rFonts w:cstheme="minorHAnsi"/>
          <w:sz w:val="24"/>
          <w:szCs w:val="24"/>
        </w:rPr>
      </w:pPr>
      <w:r w:rsidRPr="001A13FA">
        <w:rPr>
          <w:rFonts w:cstheme="minorHAnsi"/>
          <w:b/>
          <w:sz w:val="24"/>
          <w:szCs w:val="24"/>
        </w:rPr>
        <w:t>Senast sex veckor</w:t>
      </w:r>
      <w:r w:rsidRPr="001A13FA">
        <w:rPr>
          <w:rFonts w:cstheme="minorHAnsi"/>
          <w:sz w:val="24"/>
          <w:szCs w:val="24"/>
        </w:rPr>
        <w:t xml:space="preserve"> före ordinarie föreningsstämma skall styrelsen avlämna årsredovisning till revisorerna.</w:t>
      </w:r>
    </w:p>
    <w:p w:rsidR="00227836" w:rsidRDefault="00227836" w:rsidP="00227836">
      <w:pPr>
        <w:ind w:left="360"/>
        <w:rPr>
          <w:rFonts w:cstheme="minorHAnsi"/>
          <w:sz w:val="24"/>
          <w:szCs w:val="24"/>
        </w:rPr>
      </w:pPr>
      <w:r w:rsidRPr="001A13FA">
        <w:rPr>
          <w:rFonts w:cstheme="minorHAnsi"/>
          <w:b/>
          <w:sz w:val="24"/>
          <w:szCs w:val="24"/>
        </w:rPr>
        <w:t>Senast två veckor</w:t>
      </w:r>
      <w:r w:rsidRPr="001A13FA">
        <w:rPr>
          <w:rFonts w:cstheme="minorHAnsi"/>
          <w:sz w:val="24"/>
          <w:szCs w:val="24"/>
        </w:rPr>
        <w:t xml:space="preserve"> före ordinarie föreningsstämma hålla årsredovisningen och revisionsberättelsen tillgänglig.</w:t>
      </w:r>
    </w:p>
    <w:p w:rsidR="001A13FA" w:rsidRPr="001A13FA" w:rsidRDefault="001A13FA" w:rsidP="00227836">
      <w:pPr>
        <w:ind w:left="360"/>
        <w:rPr>
          <w:rFonts w:cstheme="minorHAnsi"/>
          <w:sz w:val="24"/>
          <w:szCs w:val="24"/>
        </w:rPr>
      </w:pPr>
    </w:p>
    <w:p w:rsidR="00227836" w:rsidRPr="001A13FA" w:rsidRDefault="00227836" w:rsidP="00227836">
      <w:pPr>
        <w:pStyle w:val="Liststycke"/>
        <w:numPr>
          <w:ilvl w:val="0"/>
          <w:numId w:val="1"/>
        </w:numPr>
        <w:spacing w:line="360" w:lineRule="auto"/>
        <w:rPr>
          <w:rFonts w:cstheme="minorHAnsi"/>
          <w:b/>
          <w:sz w:val="24"/>
          <w:szCs w:val="24"/>
        </w:rPr>
      </w:pPr>
      <w:r w:rsidRPr="001A13FA">
        <w:rPr>
          <w:rFonts w:cstheme="minorHAnsi"/>
          <w:b/>
          <w:sz w:val="24"/>
          <w:szCs w:val="24"/>
        </w:rPr>
        <w:lastRenderedPageBreak/>
        <w:t>Ärende 3. Andra votering om stadgeändring § 34</w:t>
      </w:r>
    </w:p>
    <w:p w:rsidR="00227836" w:rsidRPr="001A13FA" w:rsidRDefault="00227836" w:rsidP="00227836">
      <w:pPr>
        <w:spacing w:line="360" w:lineRule="auto"/>
        <w:ind w:left="360"/>
        <w:rPr>
          <w:rFonts w:cstheme="minorHAnsi"/>
          <w:sz w:val="24"/>
          <w:szCs w:val="24"/>
        </w:rPr>
      </w:pPr>
      <w:r w:rsidRPr="001A13FA">
        <w:rPr>
          <w:rFonts w:cstheme="minorHAnsi"/>
          <w:sz w:val="24"/>
          <w:szCs w:val="24"/>
        </w:rPr>
        <w:t>Stämman röstade för den föreslagna stadgeändringen, dvs att § 34 ska framöver ha följande lydelse:</w:t>
      </w:r>
    </w:p>
    <w:p w:rsidR="00227836" w:rsidRPr="001A13FA" w:rsidRDefault="00227836" w:rsidP="00227836">
      <w:pPr>
        <w:ind w:left="360"/>
        <w:rPr>
          <w:rFonts w:cstheme="minorHAnsi"/>
          <w:b/>
          <w:sz w:val="24"/>
          <w:szCs w:val="24"/>
        </w:rPr>
      </w:pPr>
      <w:r w:rsidRPr="001A13FA">
        <w:rPr>
          <w:rFonts w:cstheme="minorHAnsi"/>
          <w:b/>
          <w:sz w:val="24"/>
          <w:szCs w:val="24"/>
        </w:rPr>
        <w:t>§34 Avgivande av revisionsberättelse</w:t>
      </w:r>
    </w:p>
    <w:p w:rsidR="00227836" w:rsidRPr="001A13FA" w:rsidRDefault="00227836" w:rsidP="00227836">
      <w:pPr>
        <w:ind w:left="360"/>
        <w:rPr>
          <w:rFonts w:cstheme="minorHAnsi"/>
          <w:sz w:val="24"/>
          <w:szCs w:val="24"/>
        </w:rPr>
      </w:pPr>
      <w:r w:rsidRPr="001A13FA">
        <w:rPr>
          <w:rFonts w:cstheme="minorHAnsi"/>
          <w:sz w:val="24"/>
          <w:szCs w:val="24"/>
        </w:rPr>
        <w:t xml:space="preserve">Revisorerna ska avge revisionsberättelse till styrelsen </w:t>
      </w:r>
      <w:r w:rsidRPr="001A13FA">
        <w:rPr>
          <w:rFonts w:cstheme="minorHAnsi"/>
          <w:b/>
          <w:sz w:val="24"/>
          <w:szCs w:val="24"/>
        </w:rPr>
        <w:t>senast tre veckor</w:t>
      </w:r>
      <w:r w:rsidRPr="001A13FA">
        <w:rPr>
          <w:rFonts w:cstheme="minorHAnsi"/>
          <w:sz w:val="24"/>
          <w:szCs w:val="24"/>
        </w:rPr>
        <w:t xml:space="preserve"> före föreningsstämman.</w:t>
      </w:r>
    </w:p>
    <w:p w:rsidR="00291DFF" w:rsidRPr="001A13FA" w:rsidRDefault="00291DFF" w:rsidP="00291DFF">
      <w:pPr>
        <w:pStyle w:val="Liststycke"/>
        <w:numPr>
          <w:ilvl w:val="0"/>
          <w:numId w:val="1"/>
        </w:numPr>
        <w:spacing w:line="360" w:lineRule="auto"/>
        <w:rPr>
          <w:rFonts w:cstheme="minorHAnsi"/>
          <w:b/>
          <w:sz w:val="24"/>
          <w:szCs w:val="24"/>
        </w:rPr>
      </w:pPr>
      <w:r w:rsidRPr="001A13FA">
        <w:rPr>
          <w:rFonts w:cstheme="minorHAnsi"/>
          <w:b/>
          <w:sz w:val="24"/>
          <w:szCs w:val="24"/>
        </w:rPr>
        <w:t>Ärende 4. Från ordinarie föreningsstämma till extra stämman hänskjutna punkter:</w:t>
      </w:r>
    </w:p>
    <w:p w:rsidR="00227836" w:rsidRPr="001A13FA" w:rsidRDefault="00291DFF" w:rsidP="00227836">
      <w:pPr>
        <w:ind w:left="360" w:firstLine="20"/>
        <w:rPr>
          <w:rFonts w:cstheme="minorHAnsi"/>
          <w:sz w:val="24"/>
          <w:szCs w:val="24"/>
        </w:rPr>
      </w:pPr>
      <w:r w:rsidRPr="001A13FA">
        <w:rPr>
          <w:rFonts w:cstheme="minorHAnsi"/>
          <w:sz w:val="24"/>
          <w:szCs w:val="24"/>
        </w:rPr>
        <w:t>Punkt 9 - Föredragning av revisorns berättelse</w:t>
      </w:r>
      <w:r w:rsidR="00227836" w:rsidRPr="001A13FA">
        <w:rPr>
          <w:rFonts w:cstheme="minorHAnsi"/>
          <w:sz w:val="24"/>
          <w:szCs w:val="24"/>
        </w:rPr>
        <w:t xml:space="preserve">.  Eric Gandy föredrog revisionsberättelsen    avlämnat av den externa revisorn samt revisonsberättelsen från de interna revisorerna. </w:t>
      </w:r>
    </w:p>
    <w:p w:rsidR="00291DFF" w:rsidRPr="001A13FA" w:rsidRDefault="00291DFF" w:rsidP="00227836">
      <w:pPr>
        <w:ind w:left="360"/>
        <w:rPr>
          <w:rFonts w:cstheme="minorHAnsi"/>
          <w:sz w:val="24"/>
          <w:szCs w:val="24"/>
        </w:rPr>
      </w:pPr>
      <w:r w:rsidRPr="001A13FA">
        <w:rPr>
          <w:rFonts w:cstheme="minorHAnsi"/>
          <w:sz w:val="24"/>
          <w:szCs w:val="24"/>
        </w:rPr>
        <w:t>Punkt 10 - Beslut om fastställande av resultat- och balansräkning</w:t>
      </w:r>
      <w:r w:rsidR="00227836" w:rsidRPr="001A13FA">
        <w:rPr>
          <w:rFonts w:cstheme="minorHAnsi"/>
          <w:sz w:val="24"/>
          <w:szCs w:val="24"/>
        </w:rPr>
        <w:t>. Stämman röstade enhälligt att fastställa resultat- och balansräkningen i årsredovisningen.</w:t>
      </w:r>
    </w:p>
    <w:p w:rsidR="00291DFF" w:rsidRPr="001A13FA" w:rsidRDefault="00291DFF" w:rsidP="00227836">
      <w:pPr>
        <w:ind w:left="360"/>
        <w:rPr>
          <w:rFonts w:cstheme="minorHAnsi"/>
          <w:sz w:val="24"/>
          <w:szCs w:val="24"/>
        </w:rPr>
      </w:pPr>
      <w:r w:rsidRPr="001A13FA">
        <w:rPr>
          <w:rFonts w:cstheme="minorHAnsi"/>
          <w:sz w:val="24"/>
          <w:szCs w:val="24"/>
        </w:rPr>
        <w:t>Punkt 11 - Beslut om resultatdisposition</w:t>
      </w:r>
      <w:r w:rsidR="00227836" w:rsidRPr="001A13FA">
        <w:rPr>
          <w:rFonts w:cstheme="minorHAnsi"/>
          <w:sz w:val="24"/>
          <w:szCs w:val="24"/>
        </w:rPr>
        <w:t>. Stämman röstade enhälligt att godkänna den föreslagna resultatdispositionen</w:t>
      </w:r>
      <w:r w:rsidR="0075097F">
        <w:rPr>
          <w:rFonts w:cstheme="minorHAnsi"/>
          <w:sz w:val="24"/>
          <w:szCs w:val="24"/>
        </w:rPr>
        <w:t>, dvs att förlusten balanseras i ny räkning.</w:t>
      </w:r>
      <w:bookmarkStart w:id="0" w:name="_GoBack"/>
      <w:bookmarkEnd w:id="0"/>
    </w:p>
    <w:p w:rsidR="00291DFF" w:rsidRPr="001A13FA" w:rsidRDefault="00291DFF" w:rsidP="008D15B7">
      <w:pPr>
        <w:spacing w:line="360" w:lineRule="auto"/>
        <w:ind w:left="360"/>
        <w:rPr>
          <w:rFonts w:cstheme="minorHAnsi"/>
          <w:sz w:val="24"/>
          <w:szCs w:val="24"/>
        </w:rPr>
      </w:pPr>
      <w:r w:rsidRPr="001A13FA">
        <w:rPr>
          <w:rFonts w:cstheme="minorHAnsi"/>
          <w:sz w:val="24"/>
          <w:szCs w:val="24"/>
        </w:rPr>
        <w:t>Punkt 12 - Fråga om ansvarsfrihet för styrelseledamöterna</w:t>
      </w:r>
      <w:r w:rsidR="00227836" w:rsidRPr="001A13FA">
        <w:rPr>
          <w:rFonts w:cstheme="minorHAnsi"/>
          <w:sz w:val="24"/>
          <w:szCs w:val="24"/>
        </w:rPr>
        <w:t>. Stämman röstade enhälligt att bevilja styrelsen ansvarsfriheten för år 2018.</w:t>
      </w:r>
    </w:p>
    <w:p w:rsidR="00291DFF" w:rsidRPr="001A13FA" w:rsidRDefault="00291DFF" w:rsidP="00291DFF">
      <w:pPr>
        <w:pStyle w:val="Liststycke"/>
        <w:numPr>
          <w:ilvl w:val="0"/>
          <w:numId w:val="1"/>
        </w:numPr>
        <w:spacing w:line="360" w:lineRule="auto"/>
        <w:rPr>
          <w:rFonts w:cstheme="minorHAnsi"/>
          <w:b/>
          <w:sz w:val="24"/>
          <w:szCs w:val="24"/>
        </w:rPr>
      </w:pPr>
      <w:r w:rsidRPr="001A13FA">
        <w:rPr>
          <w:rFonts w:cstheme="minorHAnsi"/>
          <w:b/>
          <w:sz w:val="24"/>
          <w:szCs w:val="24"/>
        </w:rPr>
        <w:t>Övriga frågor</w:t>
      </w:r>
    </w:p>
    <w:p w:rsidR="00291DFF" w:rsidRDefault="00291DFF" w:rsidP="00291DFF">
      <w:pPr>
        <w:pStyle w:val="Liststycke"/>
        <w:numPr>
          <w:ilvl w:val="0"/>
          <w:numId w:val="1"/>
        </w:numPr>
        <w:rPr>
          <w:rFonts w:cstheme="minorHAnsi"/>
          <w:b/>
          <w:sz w:val="24"/>
          <w:szCs w:val="24"/>
        </w:rPr>
      </w:pPr>
      <w:r w:rsidRPr="001A13FA">
        <w:rPr>
          <w:rFonts w:cstheme="minorHAnsi"/>
          <w:b/>
          <w:sz w:val="24"/>
          <w:szCs w:val="24"/>
        </w:rPr>
        <w:t>Avslutning</w:t>
      </w:r>
    </w:p>
    <w:p w:rsidR="001A13FA" w:rsidRDefault="001A13FA" w:rsidP="001A13FA">
      <w:pPr>
        <w:rPr>
          <w:rFonts w:cstheme="minorHAnsi"/>
          <w:b/>
          <w:sz w:val="24"/>
          <w:szCs w:val="24"/>
        </w:rPr>
      </w:pPr>
    </w:p>
    <w:p w:rsidR="001A13FA" w:rsidRDefault="001A13FA" w:rsidP="001A13FA">
      <w:pPr>
        <w:rPr>
          <w:rFonts w:cstheme="minorHAnsi"/>
          <w:b/>
          <w:sz w:val="24"/>
          <w:szCs w:val="24"/>
        </w:rPr>
      </w:pPr>
      <w:r>
        <w:rPr>
          <w:rFonts w:cstheme="minorHAnsi"/>
          <w:b/>
          <w:sz w:val="24"/>
          <w:szCs w:val="24"/>
        </w:rPr>
        <w:t>Vid protokollet:</w:t>
      </w:r>
      <w:r>
        <w:rPr>
          <w:rFonts w:cstheme="minorHAnsi"/>
          <w:b/>
          <w:sz w:val="24"/>
          <w:szCs w:val="24"/>
        </w:rPr>
        <w:tab/>
      </w:r>
      <w:r>
        <w:rPr>
          <w:rFonts w:cstheme="minorHAnsi"/>
          <w:b/>
          <w:sz w:val="24"/>
          <w:szCs w:val="24"/>
        </w:rPr>
        <w:tab/>
        <w:t>Justeras:</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Justeras:</w:t>
      </w:r>
    </w:p>
    <w:p w:rsidR="001A13FA" w:rsidRDefault="001A13FA" w:rsidP="001A13FA">
      <w:pPr>
        <w:rPr>
          <w:rFonts w:cstheme="minorHAnsi"/>
          <w:b/>
          <w:sz w:val="24"/>
          <w:szCs w:val="24"/>
        </w:rPr>
      </w:pPr>
    </w:p>
    <w:p w:rsidR="001A13FA" w:rsidRDefault="001A13FA" w:rsidP="001A13FA">
      <w:pPr>
        <w:rPr>
          <w:rFonts w:cstheme="minorHAnsi"/>
          <w:b/>
          <w:sz w:val="24"/>
          <w:szCs w:val="24"/>
        </w:rPr>
      </w:pPr>
    </w:p>
    <w:p w:rsidR="001A13FA" w:rsidRDefault="001A13FA" w:rsidP="001A13FA">
      <w:pPr>
        <w:rPr>
          <w:rFonts w:cstheme="minorHAnsi"/>
          <w:b/>
          <w:sz w:val="24"/>
          <w:szCs w:val="24"/>
        </w:rPr>
      </w:pPr>
    </w:p>
    <w:p w:rsidR="001A13FA" w:rsidRDefault="001A13FA" w:rsidP="001A13FA">
      <w:pPr>
        <w:rPr>
          <w:rFonts w:cstheme="minorHAnsi"/>
          <w:b/>
          <w:sz w:val="24"/>
          <w:szCs w:val="24"/>
        </w:rPr>
      </w:pPr>
      <w:r>
        <w:rPr>
          <w:rFonts w:cstheme="minorHAnsi"/>
          <w:b/>
          <w:sz w:val="24"/>
          <w:szCs w:val="24"/>
        </w:rPr>
        <w:t>Eric Gandy</w:t>
      </w:r>
      <w:r>
        <w:rPr>
          <w:rFonts w:cstheme="minorHAnsi"/>
          <w:b/>
          <w:sz w:val="24"/>
          <w:szCs w:val="24"/>
        </w:rPr>
        <w:tab/>
      </w:r>
      <w:r>
        <w:rPr>
          <w:rFonts w:cstheme="minorHAnsi"/>
          <w:b/>
          <w:sz w:val="24"/>
          <w:szCs w:val="24"/>
        </w:rPr>
        <w:tab/>
      </w:r>
      <w:r>
        <w:rPr>
          <w:rFonts w:cstheme="minorHAnsi"/>
          <w:b/>
          <w:sz w:val="24"/>
          <w:szCs w:val="24"/>
        </w:rPr>
        <w:tab/>
        <w:t>Mekonen G</w:t>
      </w:r>
      <w:r w:rsidR="00A529F4">
        <w:rPr>
          <w:rFonts w:cstheme="minorHAnsi"/>
          <w:b/>
          <w:sz w:val="24"/>
          <w:szCs w:val="24"/>
        </w:rPr>
        <w:t>hebresilasie</w:t>
      </w:r>
      <w:r>
        <w:rPr>
          <w:rFonts w:cstheme="minorHAnsi"/>
          <w:b/>
          <w:sz w:val="24"/>
          <w:szCs w:val="24"/>
        </w:rPr>
        <w:tab/>
      </w:r>
      <w:r>
        <w:rPr>
          <w:rFonts w:cstheme="minorHAnsi"/>
          <w:b/>
          <w:sz w:val="24"/>
          <w:szCs w:val="24"/>
        </w:rPr>
        <w:tab/>
        <w:t>Nevin E</w:t>
      </w:r>
      <w:r w:rsidR="00A529F4">
        <w:rPr>
          <w:rFonts w:cstheme="minorHAnsi"/>
          <w:b/>
          <w:sz w:val="24"/>
          <w:szCs w:val="24"/>
        </w:rPr>
        <w:t>rdemgur</w:t>
      </w:r>
    </w:p>
    <w:p w:rsidR="001A13FA" w:rsidRDefault="001A13FA" w:rsidP="001A13FA">
      <w:pPr>
        <w:rPr>
          <w:rFonts w:cstheme="minorHAnsi"/>
          <w:b/>
          <w:sz w:val="24"/>
          <w:szCs w:val="24"/>
        </w:rPr>
      </w:pPr>
    </w:p>
    <w:p w:rsidR="001A13FA" w:rsidRPr="001A13FA" w:rsidRDefault="001A13FA" w:rsidP="001A13FA">
      <w:pPr>
        <w:rPr>
          <w:rFonts w:cstheme="minorHAnsi"/>
          <w:b/>
          <w:sz w:val="24"/>
          <w:szCs w:val="24"/>
        </w:rPr>
      </w:pPr>
    </w:p>
    <w:sectPr w:rsidR="001A13FA" w:rsidRPr="001A13FA" w:rsidSect="005A2929">
      <w:head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29" w:rsidRDefault="00F41329" w:rsidP="008D15B7">
      <w:pPr>
        <w:spacing w:after="0" w:line="240" w:lineRule="auto"/>
      </w:pPr>
      <w:r>
        <w:separator/>
      </w:r>
    </w:p>
  </w:endnote>
  <w:endnote w:type="continuationSeparator" w:id="0">
    <w:p w:rsidR="00F41329" w:rsidRDefault="00F41329" w:rsidP="008D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29" w:rsidRDefault="00F41329" w:rsidP="008D15B7">
      <w:pPr>
        <w:spacing w:after="0" w:line="240" w:lineRule="auto"/>
      </w:pPr>
      <w:r>
        <w:separator/>
      </w:r>
    </w:p>
  </w:footnote>
  <w:footnote w:type="continuationSeparator" w:id="0">
    <w:p w:rsidR="00F41329" w:rsidRDefault="00F41329" w:rsidP="008D1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920709"/>
      <w:docPartObj>
        <w:docPartGallery w:val="Page Numbers (Top of Page)"/>
        <w:docPartUnique/>
      </w:docPartObj>
    </w:sdtPr>
    <w:sdtEndPr/>
    <w:sdtContent>
      <w:p w:rsidR="008D15B7" w:rsidRDefault="008D15B7">
        <w:pPr>
          <w:pStyle w:val="Sidhuvud"/>
          <w:jc w:val="right"/>
        </w:pPr>
        <w:r>
          <w:fldChar w:fldCharType="begin"/>
        </w:r>
        <w:r>
          <w:instrText>PAGE   \* MERGEFORMAT</w:instrText>
        </w:r>
        <w:r>
          <w:fldChar w:fldCharType="separate"/>
        </w:r>
        <w:r w:rsidR="0075097F">
          <w:rPr>
            <w:noProof/>
          </w:rPr>
          <w:t>2</w:t>
        </w:r>
        <w:r>
          <w:fldChar w:fldCharType="end"/>
        </w:r>
      </w:p>
    </w:sdtContent>
  </w:sdt>
  <w:p w:rsidR="008D15B7" w:rsidRDefault="008D15B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433A4"/>
    <w:multiLevelType w:val="multilevel"/>
    <w:tmpl w:val="D3AE3B08"/>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2AD1778"/>
    <w:multiLevelType w:val="multilevel"/>
    <w:tmpl w:val="236EB966"/>
    <w:lvl w:ilvl="0">
      <w:start w:val="11"/>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FF"/>
    <w:rsid w:val="00026B03"/>
    <w:rsid w:val="001A13FA"/>
    <w:rsid w:val="00227836"/>
    <w:rsid w:val="00291DFF"/>
    <w:rsid w:val="00293C31"/>
    <w:rsid w:val="006403D3"/>
    <w:rsid w:val="00692F3B"/>
    <w:rsid w:val="0075097F"/>
    <w:rsid w:val="008D15B7"/>
    <w:rsid w:val="00A529F4"/>
    <w:rsid w:val="00A867C1"/>
    <w:rsid w:val="00F41329"/>
    <w:rsid w:val="00FC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FF"/>
    <w:rPr>
      <w:rFonts w:eastAsiaTheme="minorEastAsia"/>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1DFF"/>
    <w:pPr>
      <w:ind w:left="720"/>
      <w:contextualSpacing/>
    </w:pPr>
  </w:style>
  <w:style w:type="paragraph" w:styleId="Ballongtext">
    <w:name w:val="Balloon Text"/>
    <w:basedOn w:val="Normal"/>
    <w:link w:val="BallongtextChar"/>
    <w:uiPriority w:val="99"/>
    <w:semiHidden/>
    <w:unhideWhenUsed/>
    <w:rsid w:val="00291D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DFF"/>
    <w:rPr>
      <w:rFonts w:ascii="Tahoma" w:eastAsiaTheme="minorEastAsia" w:hAnsi="Tahoma" w:cs="Tahoma"/>
      <w:sz w:val="16"/>
      <w:szCs w:val="16"/>
      <w:lang w:val="sv-SE" w:eastAsia="sv-SE"/>
    </w:rPr>
  </w:style>
  <w:style w:type="paragraph" w:styleId="Sidhuvud">
    <w:name w:val="header"/>
    <w:basedOn w:val="Normal"/>
    <w:link w:val="SidhuvudChar"/>
    <w:uiPriority w:val="99"/>
    <w:unhideWhenUsed/>
    <w:rsid w:val="008D15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5B7"/>
    <w:rPr>
      <w:rFonts w:eastAsiaTheme="minorEastAsia"/>
      <w:lang w:val="sv-SE" w:eastAsia="sv-SE"/>
    </w:rPr>
  </w:style>
  <w:style w:type="paragraph" w:styleId="Sidfot">
    <w:name w:val="footer"/>
    <w:basedOn w:val="Normal"/>
    <w:link w:val="SidfotChar"/>
    <w:uiPriority w:val="99"/>
    <w:unhideWhenUsed/>
    <w:rsid w:val="008D15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5B7"/>
    <w:rPr>
      <w:rFonts w:eastAsiaTheme="minorEastAsia"/>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FF"/>
    <w:rPr>
      <w:rFonts w:eastAsiaTheme="minorEastAsia"/>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1DFF"/>
    <w:pPr>
      <w:ind w:left="720"/>
      <w:contextualSpacing/>
    </w:pPr>
  </w:style>
  <w:style w:type="paragraph" w:styleId="Ballongtext">
    <w:name w:val="Balloon Text"/>
    <w:basedOn w:val="Normal"/>
    <w:link w:val="BallongtextChar"/>
    <w:uiPriority w:val="99"/>
    <w:semiHidden/>
    <w:unhideWhenUsed/>
    <w:rsid w:val="00291D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DFF"/>
    <w:rPr>
      <w:rFonts w:ascii="Tahoma" w:eastAsiaTheme="minorEastAsia" w:hAnsi="Tahoma" w:cs="Tahoma"/>
      <w:sz w:val="16"/>
      <w:szCs w:val="16"/>
      <w:lang w:val="sv-SE" w:eastAsia="sv-SE"/>
    </w:rPr>
  </w:style>
  <w:style w:type="paragraph" w:styleId="Sidhuvud">
    <w:name w:val="header"/>
    <w:basedOn w:val="Normal"/>
    <w:link w:val="SidhuvudChar"/>
    <w:uiPriority w:val="99"/>
    <w:unhideWhenUsed/>
    <w:rsid w:val="008D15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5B7"/>
    <w:rPr>
      <w:rFonts w:eastAsiaTheme="minorEastAsia"/>
      <w:lang w:val="sv-SE" w:eastAsia="sv-SE"/>
    </w:rPr>
  </w:style>
  <w:style w:type="paragraph" w:styleId="Sidfot">
    <w:name w:val="footer"/>
    <w:basedOn w:val="Normal"/>
    <w:link w:val="SidfotChar"/>
    <w:uiPriority w:val="99"/>
    <w:unhideWhenUsed/>
    <w:rsid w:val="008D15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5B7"/>
    <w:rPr>
      <w:rFonts w:eastAsiaTheme="minorEastAsia"/>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400</Words>
  <Characters>2280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dc:creator>
  <cp:lastModifiedBy>EGAN</cp:lastModifiedBy>
  <cp:revision>7</cp:revision>
  <dcterms:created xsi:type="dcterms:W3CDTF">2019-05-29T18:28:00Z</dcterms:created>
  <dcterms:modified xsi:type="dcterms:W3CDTF">2019-05-31T09:30:00Z</dcterms:modified>
</cp:coreProperties>
</file>